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387" w:rsidRPr="00DC3030" w:rsidRDefault="00B2492D" w:rsidP="008E0387">
      <w:pPr>
        <w:widowControl w:val="0"/>
        <w:spacing w:before="100" w:beforeAutospacing="1" w:after="100" w:afterAutospacing="1" w:line="360" w:lineRule="auto"/>
        <w:ind w:right="-164"/>
        <w:jc w:val="both"/>
        <w:rPr>
          <w:rFonts w:ascii="Palatino Linotype" w:eastAsia="Calibri" w:hAnsi="Palatino Linotype" w:cs="Arial"/>
          <w:b/>
          <w:color w:val="000000"/>
          <w:spacing w:val="-20"/>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20FC9">
        <w:rPr>
          <w:rFonts w:ascii="Palatino Linotype" w:hAnsi="Palatino Linotype" w:cs="Arial"/>
          <w:b/>
        </w:rPr>
        <w:t>CUADRAGÉSIMA SEGUNDA</w:t>
      </w:r>
      <w:r w:rsidR="00AC0EBE" w:rsidRPr="009D3429">
        <w:rPr>
          <w:rFonts w:ascii="Palatino Linotype" w:hAnsi="Palatino Linotype" w:cs="Arial"/>
          <w:b/>
        </w:rPr>
        <w:t xml:space="preserve"> </w:t>
      </w:r>
      <w:r w:rsidRPr="009D3429">
        <w:rPr>
          <w:rFonts w:ascii="Palatino Linotype" w:hAnsi="Palatino Linotype" w:cs="Arial"/>
          <w:b/>
        </w:rPr>
        <w:t xml:space="preserve">SESIÓN ORDINARIA DE </w:t>
      </w:r>
      <w:r w:rsidR="00220FC9">
        <w:rPr>
          <w:rFonts w:ascii="Palatino Linotype" w:hAnsi="Palatino Linotype" w:cs="Arial"/>
          <w:b/>
        </w:rPr>
        <w:t>CATORCE DE NOVIEMBRE</w:t>
      </w:r>
      <w:r w:rsidR="000153C1">
        <w:rPr>
          <w:rFonts w:ascii="Palatino Linotype" w:hAnsi="Palatino Linotype" w:cs="Arial"/>
          <w:b/>
        </w:rPr>
        <w:t xml:space="preserve"> </w:t>
      </w:r>
      <w:r w:rsidR="00AC0EBE" w:rsidRPr="009D3429">
        <w:rPr>
          <w:rFonts w:ascii="Palatino Linotype" w:hAnsi="Palatino Linotype" w:cs="Arial"/>
          <w:b/>
        </w:rPr>
        <w:t>DE DOS MIL DIECIOCHO</w:t>
      </w:r>
      <w:r w:rsidR="00DC3030">
        <w:rPr>
          <w:rFonts w:ascii="Palatino Linotype" w:hAnsi="Palatino Linotype" w:cs="Arial"/>
          <w:b/>
        </w:rPr>
        <w:t>, EN LOS</w:t>
      </w:r>
      <w:r w:rsidRPr="009D3429">
        <w:rPr>
          <w:rFonts w:ascii="Palatino Linotype" w:hAnsi="Palatino Linotype" w:cs="Arial"/>
          <w:b/>
        </w:rPr>
        <w:t xml:space="preserve"> RECURSO</w:t>
      </w:r>
      <w:r w:rsidR="00DC3030">
        <w:rPr>
          <w:rFonts w:ascii="Palatino Linotype" w:hAnsi="Palatino Linotype" w:cs="Arial"/>
          <w:b/>
        </w:rPr>
        <w:t xml:space="preserve">S DE REVISIÓN ACUMULADOS </w:t>
      </w:r>
      <w:r w:rsidRPr="00DC3030">
        <w:rPr>
          <w:rFonts w:ascii="Palatino Linotype" w:eastAsia="Calibri" w:hAnsi="Palatino Linotype" w:cs="Arial"/>
          <w:b/>
          <w:color w:val="000000"/>
          <w:spacing w:val="-20"/>
        </w:rPr>
        <w:t>0</w:t>
      </w:r>
      <w:r w:rsidR="00220FC9">
        <w:rPr>
          <w:rFonts w:ascii="Palatino Linotype" w:eastAsia="Calibri" w:hAnsi="Palatino Linotype" w:cs="Arial"/>
          <w:b/>
          <w:color w:val="000000"/>
          <w:spacing w:val="-20"/>
        </w:rPr>
        <w:t>3368</w:t>
      </w:r>
      <w:r w:rsidR="000153C1" w:rsidRPr="00DC3030">
        <w:rPr>
          <w:rFonts w:ascii="Palatino Linotype" w:eastAsia="Calibri" w:hAnsi="Palatino Linotype" w:cs="Arial"/>
          <w:b/>
          <w:color w:val="000000"/>
          <w:spacing w:val="-20"/>
        </w:rPr>
        <w:t>/INFOEM/IP/RR/2018</w:t>
      </w:r>
      <w:r w:rsidR="00155800">
        <w:rPr>
          <w:rFonts w:ascii="Palatino Linotype" w:eastAsia="Calibri" w:hAnsi="Palatino Linotype" w:cs="Arial"/>
          <w:b/>
          <w:color w:val="000000"/>
          <w:spacing w:val="-20"/>
        </w:rPr>
        <w:t>,</w:t>
      </w:r>
      <w:r w:rsidR="00DC3030">
        <w:rPr>
          <w:rFonts w:ascii="Palatino Linotype" w:eastAsia="Calibri" w:hAnsi="Palatino Linotype" w:cs="Arial"/>
          <w:b/>
          <w:color w:val="000000"/>
          <w:spacing w:val="-20"/>
        </w:rPr>
        <w:t xml:space="preserve"> </w:t>
      </w:r>
      <w:r w:rsidR="00DC3030" w:rsidRPr="00DC3030">
        <w:rPr>
          <w:rFonts w:ascii="Palatino Linotype" w:eastAsia="Calibri" w:hAnsi="Palatino Linotype" w:cs="Arial"/>
          <w:b/>
          <w:color w:val="000000"/>
          <w:spacing w:val="-20"/>
        </w:rPr>
        <w:t>0</w:t>
      </w:r>
      <w:r w:rsidR="00220FC9">
        <w:rPr>
          <w:rFonts w:ascii="Palatino Linotype" w:eastAsia="Calibri" w:hAnsi="Palatino Linotype" w:cs="Arial"/>
          <w:b/>
          <w:color w:val="000000"/>
          <w:spacing w:val="-20"/>
        </w:rPr>
        <w:t>3369</w:t>
      </w:r>
      <w:r w:rsidR="00DC3030" w:rsidRPr="00DC3030">
        <w:rPr>
          <w:rFonts w:ascii="Palatino Linotype" w:eastAsia="Calibri" w:hAnsi="Palatino Linotype" w:cs="Arial"/>
          <w:b/>
          <w:color w:val="000000"/>
          <w:spacing w:val="-20"/>
        </w:rPr>
        <w:t>/INFOEM/IP/RR/2018</w:t>
      </w:r>
      <w:r w:rsidR="00DC3030">
        <w:rPr>
          <w:rFonts w:ascii="Palatino Linotype" w:eastAsia="Calibri" w:hAnsi="Palatino Linotype" w:cs="Arial"/>
          <w:b/>
          <w:color w:val="000000"/>
          <w:spacing w:val="-20"/>
        </w:rPr>
        <w:t xml:space="preserve"> </w:t>
      </w:r>
      <w:r w:rsidR="00DC3030" w:rsidRPr="00DC3030">
        <w:rPr>
          <w:rFonts w:ascii="Palatino Linotype" w:eastAsia="Calibri" w:hAnsi="Palatino Linotype" w:cs="Arial"/>
          <w:b/>
          <w:color w:val="000000"/>
          <w:spacing w:val="-20"/>
        </w:rPr>
        <w:t xml:space="preserve"> Y </w:t>
      </w:r>
      <w:r w:rsidR="00DC3030">
        <w:rPr>
          <w:rFonts w:ascii="Palatino Linotype" w:eastAsia="Calibri" w:hAnsi="Palatino Linotype" w:cs="Arial"/>
          <w:b/>
          <w:color w:val="000000"/>
          <w:spacing w:val="-20"/>
        </w:rPr>
        <w:t xml:space="preserve"> </w:t>
      </w:r>
      <w:r w:rsidR="00DC3030" w:rsidRPr="00DC3030">
        <w:rPr>
          <w:rFonts w:ascii="Palatino Linotype" w:eastAsia="Calibri" w:hAnsi="Palatino Linotype" w:cs="Arial"/>
          <w:b/>
          <w:color w:val="000000"/>
          <w:spacing w:val="-20"/>
        </w:rPr>
        <w:t>0</w:t>
      </w:r>
      <w:r w:rsidR="00220FC9">
        <w:rPr>
          <w:rFonts w:ascii="Palatino Linotype" w:eastAsia="Calibri" w:hAnsi="Palatino Linotype" w:cs="Arial"/>
          <w:b/>
          <w:color w:val="000000"/>
          <w:spacing w:val="-20"/>
        </w:rPr>
        <w:t>3370</w:t>
      </w:r>
      <w:r w:rsidR="00DC3030" w:rsidRPr="00DC3030">
        <w:rPr>
          <w:rFonts w:ascii="Palatino Linotype" w:eastAsia="Calibri" w:hAnsi="Palatino Linotype" w:cs="Arial"/>
          <w:b/>
          <w:color w:val="000000"/>
          <w:spacing w:val="-20"/>
        </w:rPr>
        <w:t>/INFOEM/IP/RR/2018</w:t>
      </w:r>
      <w:r w:rsidRPr="00DC3030">
        <w:rPr>
          <w:rFonts w:ascii="Palatino Linotype" w:eastAsia="Calibri" w:hAnsi="Palatino Linotype" w:cs="Arial"/>
          <w:b/>
          <w:color w:val="000000"/>
          <w:spacing w:val="-20"/>
        </w:rPr>
        <w:t>.</w:t>
      </w:r>
    </w:p>
    <w:p w:rsidR="006A1F35" w:rsidRPr="009D3429" w:rsidRDefault="00B2492D" w:rsidP="008E038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respect</w:t>
      </w:r>
      <w:r w:rsidR="00DC3030">
        <w:rPr>
          <w:rFonts w:ascii="Palatino Linotype" w:hAnsi="Palatino Linotype" w:cs="Arial"/>
        </w:rPr>
        <w:t xml:space="preserve">o de la resolución dictada en los recursos </w:t>
      </w:r>
      <w:r w:rsidRPr="009D3429">
        <w:rPr>
          <w:rFonts w:ascii="Palatino Linotype" w:hAnsi="Palatino Linotype" w:cs="Arial"/>
        </w:rPr>
        <w:t>de revisión</w:t>
      </w:r>
      <w:r w:rsidR="00DC3030">
        <w:rPr>
          <w:rFonts w:ascii="Palatino Linotype" w:hAnsi="Palatino Linotype" w:cs="Arial"/>
        </w:rPr>
        <w:t xml:space="preserve"> acumulados</w:t>
      </w:r>
      <w:r w:rsidRPr="009D3429">
        <w:rPr>
          <w:rFonts w:ascii="Palatino Linotype" w:hAnsi="Palatino Linotype" w:cs="Arial"/>
        </w:rPr>
        <w:t xml:space="preserve"> </w:t>
      </w:r>
      <w:r w:rsidR="00155800" w:rsidRPr="00155800">
        <w:rPr>
          <w:rFonts w:ascii="Palatino Linotype" w:eastAsia="Calibri" w:hAnsi="Palatino Linotype" w:cs="Arial"/>
          <w:b/>
          <w:color w:val="000000"/>
          <w:spacing w:val="-20"/>
        </w:rPr>
        <w:t>03368/INFOEM/IP/RR/2018, 03369/INFOEM/IP/RR/2018 Y 03370/INFOEM/IP/RR/2018</w:t>
      </w:r>
      <w:r w:rsidRPr="009D3429">
        <w:rPr>
          <w:rFonts w:ascii="Palatino Linotype" w:hAnsi="Palatino Linotype" w:cs="Arial"/>
        </w:rPr>
        <w:t xml:space="preserve">, pronunciada por el Pleno de este Instituto ante el proyecto presentado por </w:t>
      </w:r>
      <w:r w:rsidR="00155800">
        <w:rPr>
          <w:rFonts w:ascii="Palatino Linotype" w:hAnsi="Palatino Linotype" w:cs="Arial"/>
        </w:rPr>
        <w:t>el</w:t>
      </w:r>
      <w:r w:rsidR="009D7BAE" w:rsidRPr="009D3429">
        <w:rPr>
          <w:rFonts w:ascii="Palatino Linotype" w:hAnsi="Palatino Linotype" w:cs="Arial"/>
        </w:rPr>
        <w:t xml:space="preserve"> </w:t>
      </w:r>
      <w:r w:rsidRPr="009D3429">
        <w:rPr>
          <w:rFonts w:ascii="Palatino Linotype" w:hAnsi="Palatino Linotype" w:cs="Arial"/>
        </w:rPr>
        <w:t>Comisionad</w:t>
      </w:r>
      <w:r w:rsidR="00DC3030">
        <w:rPr>
          <w:rFonts w:ascii="Palatino Linotype" w:hAnsi="Palatino Linotype" w:cs="Arial"/>
        </w:rPr>
        <w:t>o</w:t>
      </w:r>
      <w:r w:rsidRPr="009D3429">
        <w:rPr>
          <w:rFonts w:ascii="Palatino Linotype" w:hAnsi="Palatino Linotype" w:cs="Arial"/>
          <w:b/>
        </w:rPr>
        <w:t xml:space="preserve"> </w:t>
      </w:r>
      <w:r w:rsidR="00DC3030">
        <w:rPr>
          <w:rFonts w:ascii="Palatino Linotype" w:hAnsi="Palatino Linotype" w:cs="Arial"/>
          <w:b/>
        </w:rPr>
        <w:t>JOSÉ GUADALUPE LUNA HERNÁNDEZ</w:t>
      </w:r>
      <w:r w:rsidRPr="009D3429">
        <w:rPr>
          <w:rFonts w:ascii="Palatino Linotype" w:hAnsi="Palatino Linotype" w:cs="Arial"/>
          <w:b/>
        </w:rPr>
        <w:t>,</w:t>
      </w:r>
      <w:r w:rsidR="00592E82">
        <w:rPr>
          <w:rFonts w:ascii="Palatino Linotype" w:hAnsi="Palatino Linotype" w:cs="Arial"/>
        </w:rPr>
        <w:t xml:space="preserve"> que es del tenor siguiente.</w:t>
      </w:r>
    </w:p>
    <w:p w:rsidR="00AC0EBE" w:rsidRPr="009D3429" w:rsidRDefault="00B2492D" w:rsidP="008E0387">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w:t>
      </w:r>
      <w:r w:rsidR="00555849">
        <w:rPr>
          <w:rFonts w:ascii="Palatino Linotype" w:hAnsi="Palatino Linotype"/>
        </w:rPr>
        <w:t>isión en comento; empero, estimo</w:t>
      </w:r>
      <w:r w:rsidRPr="009D3429">
        <w:rPr>
          <w:rFonts w:ascii="Palatino Linotype" w:hAnsi="Palatino Linotype"/>
        </w:rPr>
        <w:t xml:space="preserve"> necesario precisar algunas consideraciones de hecho y de derecho, </w:t>
      </w:r>
      <w:r w:rsidR="00B71A4B">
        <w:rPr>
          <w:rFonts w:ascii="Palatino Linotype" w:hAnsi="Palatino Linotype"/>
        </w:rPr>
        <w:t>tocante al</w:t>
      </w:r>
      <w:r w:rsidRPr="009D3429">
        <w:rPr>
          <w:rFonts w:ascii="Palatino Linotype" w:hAnsi="Palatino Linotype"/>
        </w:rPr>
        <w:t xml:space="preserve"> sentido de la resolución correspondiente.</w:t>
      </w:r>
    </w:p>
    <w:p w:rsidR="00DC3030" w:rsidRPr="007B1C22" w:rsidRDefault="00B2492D" w:rsidP="007B1C22">
      <w:pPr>
        <w:spacing w:before="100" w:beforeAutospacing="1" w:after="100" w:afterAutospacing="1" w:line="360" w:lineRule="auto"/>
        <w:jc w:val="both"/>
        <w:rPr>
          <w:rFonts w:ascii="Palatino Linotype" w:hAnsi="Palatino Linotype" w:cs="Arial"/>
        </w:rPr>
      </w:pPr>
      <w:r w:rsidRPr="009D3429">
        <w:rPr>
          <w:rFonts w:ascii="Palatino Linotype" w:hAnsi="Palatino Linotype"/>
        </w:rPr>
        <w:lastRenderedPageBreak/>
        <w:t xml:space="preserve">Al respecto, tal y como quedó debidamente asentado en la resolución materia del presente voto, </w:t>
      </w:r>
      <w:r w:rsidR="009E2D93">
        <w:rPr>
          <w:rFonts w:ascii="Palatino Linotype" w:hAnsi="Palatino Linotype"/>
        </w:rPr>
        <w:t>la</w:t>
      </w:r>
      <w:r w:rsidRPr="009D3429">
        <w:rPr>
          <w:rFonts w:ascii="Palatino Linotype" w:hAnsi="Palatino Linotype"/>
        </w:rPr>
        <w:t xml:space="preserve"> particular requirió del </w:t>
      </w:r>
      <w:r w:rsidR="007B1C22">
        <w:rPr>
          <w:rFonts w:ascii="Palatino Linotype" w:hAnsi="Palatino Linotype"/>
          <w:b/>
        </w:rPr>
        <w:t>Partido Acción Nacional</w:t>
      </w:r>
      <w:r w:rsidR="007B1C22" w:rsidRPr="009D3429">
        <w:rPr>
          <w:rFonts w:ascii="Palatino Linotype" w:hAnsi="Palatino Linotype"/>
          <w:b/>
        </w:rPr>
        <w:t xml:space="preserve"> </w:t>
      </w:r>
      <w:r w:rsidR="007B1C22">
        <w:rPr>
          <w:rFonts w:ascii="Palatino Linotype" w:hAnsi="Palatino Linotype"/>
        </w:rPr>
        <w:t xml:space="preserve">en lo subsecuente </w:t>
      </w:r>
      <w:r w:rsidR="007B1C22" w:rsidRPr="007B1C22">
        <w:rPr>
          <w:rFonts w:ascii="Palatino Linotype" w:hAnsi="Palatino Linotype"/>
          <w:b/>
        </w:rPr>
        <w:t>EL</w:t>
      </w:r>
      <w:r w:rsidR="007B1C22">
        <w:rPr>
          <w:rFonts w:ascii="Palatino Linotype" w:hAnsi="Palatino Linotype"/>
        </w:rPr>
        <w:t xml:space="preserve"> </w:t>
      </w:r>
      <w:r w:rsidRPr="009D3429">
        <w:rPr>
          <w:rFonts w:ascii="Palatino Linotype" w:hAnsi="Palatino Linotype"/>
          <w:b/>
        </w:rPr>
        <w:t>SUJETO OBLIGADO</w:t>
      </w:r>
      <w:r w:rsidR="007B1C22">
        <w:rPr>
          <w:rFonts w:ascii="Palatino Linotype" w:hAnsi="Palatino Linotype"/>
        </w:rPr>
        <w:t>, los currícu</w:t>
      </w:r>
      <w:r w:rsidR="00213133">
        <w:rPr>
          <w:rFonts w:ascii="Palatino Linotype" w:hAnsi="Palatino Linotype"/>
        </w:rPr>
        <w:t>lu</w:t>
      </w:r>
      <w:r w:rsidR="007B1C22">
        <w:rPr>
          <w:rFonts w:ascii="Palatino Linotype" w:hAnsi="Palatino Linotype"/>
        </w:rPr>
        <w:t xml:space="preserve">ms vitae de los recientes candidatos electos para formar parte del Ayuntamiento de </w:t>
      </w:r>
      <w:proofErr w:type="spellStart"/>
      <w:r w:rsidR="007B1C22">
        <w:rPr>
          <w:rFonts w:ascii="Palatino Linotype" w:hAnsi="Palatino Linotype"/>
        </w:rPr>
        <w:t>Apaxco</w:t>
      </w:r>
      <w:proofErr w:type="spellEnd"/>
      <w:r w:rsidR="007B1C22">
        <w:rPr>
          <w:rFonts w:ascii="Palatino Linotype" w:hAnsi="Palatino Linotype"/>
        </w:rPr>
        <w:t>, tanto propietarios como suplentes.</w:t>
      </w:r>
    </w:p>
    <w:p w:rsidR="00A51F16" w:rsidRPr="009D3429" w:rsidRDefault="00B2492D" w:rsidP="008E038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009E2D93">
        <w:rPr>
          <w:rFonts w:ascii="Palatino Linotype" w:hAnsi="Palatino Linotype"/>
        </w:rPr>
        <w:t>s</w:t>
      </w:r>
      <w:r w:rsidRPr="009D3429">
        <w:rPr>
          <w:rFonts w:ascii="Palatino Linotype" w:hAnsi="Palatino Linotype" w:cs="Arial"/>
        </w:rPr>
        <w:t xml:space="preserve">, </w:t>
      </w:r>
      <w:r w:rsidRPr="009D3429">
        <w:rPr>
          <w:rFonts w:ascii="Palatino Linotype" w:hAnsi="Palatino Linotype" w:cs="Arial"/>
          <w:b/>
        </w:rPr>
        <w:t>EL SUJETO OBLIGADO</w:t>
      </w:r>
      <w:r w:rsidR="005E5869">
        <w:rPr>
          <w:rFonts w:ascii="Palatino Linotype" w:hAnsi="Palatino Linotype" w:cs="Arial"/>
        </w:rPr>
        <w:t xml:space="preserve"> </w:t>
      </w:r>
      <w:r w:rsidR="007B1C22">
        <w:rPr>
          <w:rFonts w:ascii="Palatino Linotype" w:hAnsi="Palatino Linotype" w:cs="Arial"/>
        </w:rPr>
        <w:t xml:space="preserve">remitió diversos </w:t>
      </w:r>
      <w:proofErr w:type="spellStart"/>
      <w:r w:rsidR="007B1C22">
        <w:rPr>
          <w:rFonts w:ascii="Palatino Linotype" w:hAnsi="Palatino Linotype" w:cs="Arial"/>
        </w:rPr>
        <w:t>curriculums</w:t>
      </w:r>
      <w:proofErr w:type="spellEnd"/>
      <w:r w:rsidR="007B1C22">
        <w:rPr>
          <w:rFonts w:ascii="Palatino Linotype" w:hAnsi="Palatino Linotype" w:cs="Arial"/>
        </w:rPr>
        <w:t xml:space="preserve"> vitae con los que pretendía satisfacer el derecho de acceso a la información p</w:t>
      </w:r>
      <w:r w:rsidR="009E2D93">
        <w:rPr>
          <w:rFonts w:ascii="Palatino Linotype" w:hAnsi="Palatino Linotype" w:cs="Arial"/>
        </w:rPr>
        <w:t>ública accionado por la particular</w:t>
      </w:r>
      <w:r w:rsidR="00086CEA" w:rsidRPr="009D3429">
        <w:rPr>
          <w:rFonts w:ascii="Palatino Linotype" w:hAnsi="Palatino Linotype" w:cs="Arial"/>
        </w:rPr>
        <w:t>.</w:t>
      </w:r>
    </w:p>
    <w:p w:rsidR="00A51F16" w:rsidRPr="009D3429" w:rsidRDefault="00B2492D" w:rsidP="008E038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Inconf</w:t>
      </w:r>
      <w:r w:rsidR="00623A83">
        <w:rPr>
          <w:rFonts w:ascii="Palatino Linotype" w:hAnsi="Palatino Linotype" w:cs="Arial"/>
        </w:rPr>
        <w:t>orme con la</w:t>
      </w:r>
      <w:r w:rsidR="009E2D93">
        <w:rPr>
          <w:rFonts w:ascii="Palatino Linotype" w:hAnsi="Palatino Linotype" w:cs="Arial"/>
        </w:rPr>
        <w:t>s</w:t>
      </w:r>
      <w:r w:rsidR="00623A83">
        <w:rPr>
          <w:rFonts w:ascii="Palatino Linotype" w:hAnsi="Palatino Linotype" w:cs="Arial"/>
        </w:rPr>
        <w:t xml:space="preserve"> respuesta</w:t>
      </w:r>
      <w:r w:rsidR="009E2D93">
        <w:rPr>
          <w:rFonts w:ascii="Palatino Linotype" w:hAnsi="Palatino Linotype" w:cs="Arial"/>
        </w:rPr>
        <w:t>s</w:t>
      </w:r>
      <w:r w:rsidR="00623A83">
        <w:rPr>
          <w:rFonts w:ascii="Palatino Linotype" w:hAnsi="Palatino Linotype" w:cs="Arial"/>
        </w:rPr>
        <w:t xml:space="preserve"> otorgada</w:t>
      </w:r>
      <w:r w:rsidR="009E2D93">
        <w:rPr>
          <w:rFonts w:ascii="Palatino Linotype" w:hAnsi="Palatino Linotype" w:cs="Arial"/>
        </w:rPr>
        <w:t>s</w:t>
      </w:r>
      <w:r w:rsidR="00623A83">
        <w:rPr>
          <w:rFonts w:ascii="Palatino Linotype" w:hAnsi="Palatino Linotype" w:cs="Arial"/>
        </w:rPr>
        <w:t xml:space="preserve">, </w:t>
      </w:r>
      <w:r w:rsidR="009E2D93">
        <w:rPr>
          <w:rFonts w:ascii="Palatino Linotype" w:hAnsi="Palatino Linotype" w:cs="Arial"/>
          <w:b/>
        </w:rPr>
        <w:t>LA</w:t>
      </w:r>
      <w:r w:rsidRPr="009D3429">
        <w:rPr>
          <w:rFonts w:ascii="Palatino Linotype" w:hAnsi="Palatino Linotype" w:cs="Arial"/>
          <w:b/>
        </w:rPr>
        <w:t xml:space="preserve"> RECURRENTE </w:t>
      </w:r>
      <w:r w:rsidR="009E2D93">
        <w:rPr>
          <w:rFonts w:ascii="Palatino Linotype" w:hAnsi="Palatino Linotype" w:cs="Arial"/>
        </w:rPr>
        <w:t>interpuso los</w:t>
      </w:r>
      <w:r w:rsidRPr="009D3429">
        <w:rPr>
          <w:rFonts w:ascii="Palatino Linotype" w:hAnsi="Palatino Linotype" w:cs="Arial"/>
        </w:rPr>
        <w:t xml:space="preserve"> recurso</w:t>
      </w:r>
      <w:r w:rsidR="009E2D93">
        <w:rPr>
          <w:rFonts w:ascii="Palatino Linotype" w:hAnsi="Palatino Linotype" w:cs="Arial"/>
        </w:rPr>
        <w:t>s</w:t>
      </w:r>
      <w:r w:rsidRPr="009D3429">
        <w:rPr>
          <w:rFonts w:ascii="Palatino Linotype" w:hAnsi="Palatino Linotype" w:cs="Arial"/>
        </w:rPr>
        <w:t xml:space="preserve"> de revisión de mérito, </w:t>
      </w:r>
      <w:r w:rsidR="00472B04" w:rsidRPr="009D3429">
        <w:rPr>
          <w:rFonts w:ascii="Palatino Linotype" w:hAnsi="Palatino Linotype" w:cs="Arial"/>
        </w:rPr>
        <w:t xml:space="preserve">inconformándose esencialmente </w:t>
      </w:r>
      <w:r w:rsidR="009E2D93">
        <w:rPr>
          <w:rFonts w:ascii="Palatino Linotype" w:hAnsi="Palatino Linotype" w:cs="Arial"/>
        </w:rPr>
        <w:t>de que la información remitida</w:t>
      </w:r>
      <w:r w:rsidRPr="009D3429">
        <w:rPr>
          <w:rFonts w:ascii="Palatino Linotype" w:hAnsi="Palatino Linotype" w:cs="Arial"/>
        </w:rPr>
        <w:t xml:space="preserve"> </w:t>
      </w:r>
      <w:r w:rsidR="00086CEA" w:rsidRPr="009D3429">
        <w:rPr>
          <w:rFonts w:ascii="Palatino Linotype" w:hAnsi="Palatino Linotype" w:cs="Arial"/>
        </w:rPr>
        <w:t xml:space="preserve">por </w:t>
      </w:r>
      <w:r w:rsidR="00086CEA" w:rsidRPr="009D3429">
        <w:rPr>
          <w:rFonts w:ascii="Palatino Linotype" w:hAnsi="Palatino Linotype" w:cs="Arial"/>
          <w:b/>
        </w:rPr>
        <w:t>EL SUJETO OBLIGADO</w:t>
      </w:r>
      <w:r w:rsidR="009E2D93">
        <w:rPr>
          <w:rFonts w:ascii="Palatino Linotype" w:hAnsi="Palatino Linotype" w:cs="Arial"/>
          <w:b/>
        </w:rPr>
        <w:t xml:space="preserve"> </w:t>
      </w:r>
      <w:r w:rsidR="009E2D93">
        <w:rPr>
          <w:rFonts w:ascii="Palatino Linotype" w:hAnsi="Palatino Linotype" w:cs="Arial"/>
        </w:rPr>
        <w:t>se encontraba incompleta</w:t>
      </w:r>
      <w:r w:rsidR="00472B04" w:rsidRPr="009D3429">
        <w:rPr>
          <w:rFonts w:ascii="Palatino Linotype" w:hAnsi="Palatino Linotype" w:cs="Arial"/>
          <w:b/>
        </w:rPr>
        <w:t>.</w:t>
      </w:r>
    </w:p>
    <w:p w:rsidR="00472B04" w:rsidRPr="009D3429" w:rsidRDefault="00B2492D" w:rsidP="008E038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w:t>
      </w:r>
      <w:r w:rsidR="009D7BAE" w:rsidRPr="009D3429">
        <w:rPr>
          <w:rFonts w:ascii="Palatino Linotype" w:hAnsi="Palatino Linotype" w:cs="Arial"/>
        </w:rPr>
        <w:t>o</w:t>
      </w:r>
      <w:r w:rsidRPr="009D3429">
        <w:rPr>
          <w:rFonts w:ascii="Palatino Linotype" w:hAnsi="Palatino Linotype" w:cs="Arial"/>
        </w:rPr>
        <w:t>ra</w:t>
      </w:r>
      <w:proofErr w:type="spellEnd"/>
      <w:r w:rsidRPr="009D3429">
        <w:rPr>
          <w:rFonts w:ascii="Palatino Linotype" w:hAnsi="Palatino Linotype" w:cs="Arial"/>
        </w:rPr>
        <w:t xml:space="preserve">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00472B04" w:rsidRPr="009D3429">
        <w:rPr>
          <w:rFonts w:ascii="Palatino Linotype" w:hAnsi="Palatino Linotype" w:cs="Arial"/>
        </w:rPr>
        <w:t xml:space="preserve">ordenándole hacer entrega vía Sistema de Acceso a Información Mexiquense (SAIMEX), </w:t>
      </w:r>
      <w:r w:rsidR="00592E82">
        <w:rPr>
          <w:rFonts w:ascii="Palatino Linotype" w:hAnsi="Palatino Linotype" w:cs="Arial"/>
        </w:rPr>
        <w:t>de los documentos que colmaran</w:t>
      </w:r>
      <w:r w:rsidR="00D856F0">
        <w:rPr>
          <w:rFonts w:ascii="Palatino Linotype" w:hAnsi="Palatino Linotype" w:cs="Arial"/>
        </w:rPr>
        <w:t xml:space="preserve"> la información que no fue</w:t>
      </w:r>
      <w:r w:rsidR="00BE6FDC">
        <w:rPr>
          <w:rFonts w:ascii="Palatino Linotype" w:hAnsi="Palatino Linotype" w:cs="Arial"/>
        </w:rPr>
        <w:t xml:space="preserve"> remitida en respuesta</w:t>
      </w:r>
      <w:r w:rsidR="00472B04" w:rsidRPr="009D3429">
        <w:rPr>
          <w:rFonts w:ascii="Palatino Linotype" w:hAnsi="Palatino Linotype" w:cs="Arial"/>
        </w:rPr>
        <w:t xml:space="preserve">. </w:t>
      </w:r>
    </w:p>
    <w:p w:rsidR="00B2492D" w:rsidRPr="009D3429" w:rsidRDefault="00B2492D" w:rsidP="008E0387">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00592E82">
        <w:rPr>
          <w:rFonts w:ascii="Palatino Linotype" w:hAnsi="Palatino Linotype"/>
        </w:rPr>
        <w:t xml:space="preserve"> las r</w:t>
      </w:r>
      <w:r w:rsidRPr="009D3429">
        <w:rPr>
          <w:rFonts w:ascii="Palatino Linotype" w:hAnsi="Palatino Linotype"/>
        </w:rPr>
        <w:t>esoluciones emitidas por este Órgano Garante podrán:</w:t>
      </w:r>
    </w:p>
    <w:p w:rsidR="006A1F35" w:rsidRPr="009D3429" w:rsidRDefault="006A1F35" w:rsidP="008E0387">
      <w:pPr>
        <w:spacing w:before="100" w:beforeAutospacing="1" w:after="100" w:afterAutospacing="1" w:line="360" w:lineRule="auto"/>
        <w:jc w:val="both"/>
        <w:rPr>
          <w:rFonts w:ascii="Palatino Linotype" w:hAnsi="Palatino Linotype"/>
        </w:rPr>
      </w:pPr>
    </w:p>
    <w:p w:rsidR="00B2492D" w:rsidRPr="009D3429" w:rsidRDefault="00B2492D" w:rsidP="008E0387">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lastRenderedPageBreak/>
        <w:t xml:space="preserve">Desechar o sobreseer el recurso; </w:t>
      </w:r>
    </w:p>
    <w:p w:rsidR="00B2492D" w:rsidRPr="009D3429" w:rsidRDefault="00B2492D" w:rsidP="008E0387">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Confirmar la respuesta del sujeto obligado; </w:t>
      </w:r>
    </w:p>
    <w:p w:rsidR="00B2492D" w:rsidRPr="009D3429" w:rsidRDefault="00B2492D" w:rsidP="008E0387">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b/>
        </w:rPr>
        <w:t>Revocar o modificar la respuesta del sujeto obligado</w:t>
      </w:r>
      <w:r w:rsidRPr="009D3429">
        <w:rPr>
          <w:rFonts w:ascii="Palatino Linotype" w:hAnsi="Palatino Linotype"/>
        </w:rPr>
        <w:t xml:space="preserve">; y </w:t>
      </w:r>
    </w:p>
    <w:p w:rsidR="00472B04" w:rsidRPr="008E0387" w:rsidRDefault="00B2492D" w:rsidP="008E0387">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Ordenar la entrega de la información.</w:t>
      </w:r>
    </w:p>
    <w:p w:rsidR="00472B04" w:rsidRPr="009D3429" w:rsidRDefault="00B2492D" w:rsidP="008E0387">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B71A4B" w:rsidRDefault="001F01D1" w:rsidP="008E0387">
      <w:pPr>
        <w:spacing w:before="100" w:beforeAutospacing="1" w:after="100" w:afterAutospacing="1" w:line="360" w:lineRule="auto"/>
        <w:jc w:val="both"/>
        <w:rPr>
          <w:rFonts w:ascii="Palatino Linotype" w:hAnsi="Palatino Linotype"/>
        </w:rPr>
      </w:pPr>
      <w:r>
        <w:rPr>
          <w:rFonts w:ascii="Palatino Linotype" w:hAnsi="Palatino Linotype"/>
        </w:rPr>
        <w:t xml:space="preserve">Así, del estudio realizado por la Ponencia </w:t>
      </w:r>
      <w:proofErr w:type="spellStart"/>
      <w:r>
        <w:rPr>
          <w:rFonts w:ascii="Palatino Linotype" w:hAnsi="Palatino Linotype"/>
        </w:rPr>
        <w:t>Resolutora</w:t>
      </w:r>
      <w:proofErr w:type="spellEnd"/>
      <w:r>
        <w:rPr>
          <w:rFonts w:ascii="Palatino Linotype" w:hAnsi="Palatino Linotype"/>
        </w:rPr>
        <w:t xml:space="preserve">, se precisa que </w:t>
      </w:r>
      <w:r w:rsidRPr="00630280">
        <w:rPr>
          <w:rFonts w:ascii="Palatino Linotype" w:hAnsi="Palatino Linotype"/>
          <w:b/>
        </w:rPr>
        <w:t>EL SUJETO OBLIGADO</w:t>
      </w:r>
      <w:r>
        <w:rPr>
          <w:rFonts w:ascii="Palatino Linotype" w:hAnsi="Palatino Linotype"/>
          <w:b/>
        </w:rPr>
        <w:t>,</w:t>
      </w:r>
      <w:r>
        <w:rPr>
          <w:rFonts w:ascii="Palatino Linotype" w:hAnsi="Palatino Linotype"/>
        </w:rPr>
        <w:t xml:space="preserve"> en respuesta</w:t>
      </w:r>
      <w:r w:rsidR="009E2D93">
        <w:rPr>
          <w:rFonts w:ascii="Palatino Linotype" w:hAnsi="Palatino Linotype"/>
        </w:rPr>
        <w:t>s</w:t>
      </w:r>
      <w:r>
        <w:rPr>
          <w:rFonts w:ascii="Palatino Linotype" w:hAnsi="Palatino Linotype"/>
        </w:rPr>
        <w:t xml:space="preserve"> a la</w:t>
      </w:r>
      <w:r w:rsidR="009E2D93">
        <w:rPr>
          <w:rFonts w:ascii="Palatino Linotype" w:hAnsi="Palatino Linotype"/>
        </w:rPr>
        <w:t>s</w:t>
      </w:r>
      <w:r>
        <w:rPr>
          <w:rFonts w:ascii="Palatino Linotype" w:hAnsi="Palatino Linotype"/>
        </w:rPr>
        <w:t xml:space="preserve"> solicitu</w:t>
      </w:r>
      <w:r w:rsidR="007454C4">
        <w:rPr>
          <w:rFonts w:ascii="Palatino Linotype" w:hAnsi="Palatino Linotype"/>
        </w:rPr>
        <w:t>d</w:t>
      </w:r>
      <w:r w:rsidR="009E2D93">
        <w:rPr>
          <w:rFonts w:ascii="Palatino Linotype" w:hAnsi="Palatino Linotype"/>
        </w:rPr>
        <w:t>es</w:t>
      </w:r>
      <w:r w:rsidR="007454C4">
        <w:rPr>
          <w:rFonts w:ascii="Palatino Linotype" w:hAnsi="Palatino Linotype"/>
        </w:rPr>
        <w:t xml:space="preserve"> de información pública</w:t>
      </w:r>
      <w:r w:rsidR="000130ED">
        <w:rPr>
          <w:rFonts w:ascii="Palatino Linotype" w:hAnsi="Palatino Linotype"/>
        </w:rPr>
        <w:t xml:space="preserve"> </w:t>
      </w:r>
      <w:r w:rsidR="0045183A">
        <w:rPr>
          <w:rFonts w:ascii="Palatino Linotype" w:hAnsi="Palatino Linotype"/>
        </w:rPr>
        <w:t xml:space="preserve">remitió diversos </w:t>
      </w:r>
      <w:proofErr w:type="spellStart"/>
      <w:r w:rsidR="0045183A">
        <w:rPr>
          <w:rFonts w:ascii="Palatino Linotype" w:hAnsi="Palatino Linotype"/>
        </w:rPr>
        <w:t>curriculums</w:t>
      </w:r>
      <w:proofErr w:type="spellEnd"/>
      <w:r w:rsidR="0045183A">
        <w:rPr>
          <w:rFonts w:ascii="Palatino Linotype" w:hAnsi="Palatino Linotype"/>
        </w:rPr>
        <w:t xml:space="preserve"> vitae en los cuales se advierte se dejaron visibles datos susceptibles de clasificación tales como el e</w:t>
      </w:r>
      <w:r w:rsidR="00EC298F">
        <w:rPr>
          <w:rFonts w:ascii="Palatino Linotype" w:hAnsi="Palatino Linotype"/>
        </w:rPr>
        <w:t>stado civil de los ciudadanos</w:t>
      </w:r>
      <w:r w:rsidR="007454C4">
        <w:rPr>
          <w:rFonts w:ascii="Palatino Linotype" w:hAnsi="Palatino Linotype"/>
        </w:rPr>
        <w:t>;</w:t>
      </w:r>
      <w:r>
        <w:rPr>
          <w:rFonts w:ascii="Palatino Linotype" w:hAnsi="Palatino Linotype"/>
        </w:rPr>
        <w:t xml:space="preserve"> </w:t>
      </w:r>
      <w:r w:rsidR="000130ED">
        <w:rPr>
          <w:rFonts w:ascii="Palatino Linotype" w:hAnsi="Palatino Linotype"/>
        </w:rPr>
        <w:t>es por eso,</w:t>
      </w:r>
      <w:r w:rsidR="00721BC3">
        <w:rPr>
          <w:rFonts w:ascii="Palatino Linotype" w:hAnsi="Palatino Linotype"/>
        </w:rPr>
        <w:t xml:space="preserve"> que se difiere con el análisis de la Ponencia </w:t>
      </w:r>
      <w:proofErr w:type="spellStart"/>
      <w:r w:rsidR="00721BC3">
        <w:rPr>
          <w:rFonts w:ascii="Palatino Linotype" w:hAnsi="Palatino Linotype"/>
        </w:rPr>
        <w:t>Resolutora</w:t>
      </w:r>
      <w:proofErr w:type="spellEnd"/>
      <w:r w:rsidR="00721BC3">
        <w:rPr>
          <w:rFonts w:ascii="Palatino Linotype" w:hAnsi="Palatino Linotype"/>
        </w:rPr>
        <w:t xml:space="preserve"> respecto de que</w:t>
      </w:r>
      <w:r w:rsidR="00196DC9">
        <w:rPr>
          <w:rFonts w:ascii="Palatino Linotype" w:hAnsi="Palatino Linotype"/>
        </w:rPr>
        <w:t xml:space="preserve"> parte de la respuesta </w:t>
      </w:r>
      <w:r w:rsidR="00721BC3">
        <w:rPr>
          <w:rFonts w:ascii="Palatino Linotype" w:hAnsi="Palatino Linotype"/>
        </w:rPr>
        <w:t>fue</w:t>
      </w:r>
      <w:r w:rsidR="00196DC9">
        <w:rPr>
          <w:rFonts w:ascii="Palatino Linotype" w:hAnsi="Palatino Linotype"/>
        </w:rPr>
        <w:t xml:space="preserve"> satisfactoria, </w:t>
      </w:r>
      <w:r w:rsidR="00D71288">
        <w:rPr>
          <w:rFonts w:ascii="Palatino Linotype" w:hAnsi="Palatino Linotype"/>
        </w:rPr>
        <w:t xml:space="preserve">lo anterior </w:t>
      </w:r>
      <w:r w:rsidR="00AB42E6">
        <w:rPr>
          <w:rFonts w:ascii="Palatino Linotype" w:hAnsi="Palatino Linotype"/>
        </w:rPr>
        <w:t xml:space="preserve">se debe a que </w:t>
      </w:r>
      <w:r w:rsidR="00422F9F">
        <w:rPr>
          <w:rFonts w:ascii="Palatino Linotype" w:hAnsi="Palatino Linotype"/>
        </w:rPr>
        <w:t xml:space="preserve">si bien es cierto este órgano garante debe procurar el derecho de acceso a la información pública y al ser el requerimiento una obligación de transparencia común para los partidos políticos tal como lo marca el artículo 100, fracción XVII, también lo es que debe proteger los datos personales que son susceptibles de clasificación, es por lo anterior, que al dar por satisfecha parte de la información remitida por el particular, se estaría convalidando la omisión por parte del </w:t>
      </w:r>
      <w:r w:rsidR="00422F9F" w:rsidRPr="00422F9F">
        <w:rPr>
          <w:rFonts w:ascii="Palatino Linotype" w:hAnsi="Palatino Linotype"/>
          <w:b/>
        </w:rPr>
        <w:t>SUJETO OBLIGADO</w:t>
      </w:r>
      <w:r w:rsidR="00422F9F">
        <w:rPr>
          <w:rFonts w:ascii="Palatino Linotype" w:hAnsi="Palatino Linotype"/>
        </w:rPr>
        <w:t xml:space="preserve"> al no proteger el estado civil de los </w:t>
      </w:r>
      <w:r w:rsidR="00EC298F">
        <w:rPr>
          <w:rFonts w:ascii="Palatino Linotype" w:hAnsi="Palatino Linotype"/>
        </w:rPr>
        <w:t>ciudadanos</w:t>
      </w:r>
      <w:r w:rsidR="00422F9F">
        <w:rPr>
          <w:rFonts w:ascii="Palatino Linotype" w:hAnsi="Palatino Linotype"/>
        </w:rPr>
        <w:t xml:space="preserve">. </w:t>
      </w:r>
    </w:p>
    <w:p w:rsidR="0045183A" w:rsidRDefault="0045183A" w:rsidP="0045183A">
      <w:pPr>
        <w:spacing w:before="100" w:beforeAutospacing="1" w:after="100" w:afterAutospacing="1" w:line="360" w:lineRule="auto"/>
        <w:jc w:val="both"/>
        <w:rPr>
          <w:rFonts w:ascii="Palatino Linotype" w:hAnsi="Palatino Linotype" w:cs="Arial"/>
        </w:rPr>
      </w:pPr>
      <w:r w:rsidRPr="009D3429">
        <w:rPr>
          <w:rFonts w:ascii="Palatino Linotype" w:hAnsi="Palatino Linotype"/>
        </w:rPr>
        <w:lastRenderedPageBreak/>
        <w:t xml:space="preserve">En ese contexto, la que suscribe emite </w:t>
      </w:r>
      <w:r w:rsidRPr="009D3429">
        <w:rPr>
          <w:rFonts w:ascii="Palatino Linotype" w:hAnsi="Palatino Linotype"/>
          <w:b/>
        </w:rPr>
        <w:t>VOTO PARTICULAR</w:t>
      </w:r>
      <w:r w:rsidRPr="009D3429">
        <w:rPr>
          <w:rFonts w:ascii="Palatino Linotype" w:hAnsi="Palatino Linotype"/>
        </w:rPr>
        <w:t xml:space="preserve"> ya que lo anterior, resulta aún más evidente debido a que el proyecto sometido a votación del Pleno planteó establecer la entrega</w:t>
      </w:r>
      <w:r>
        <w:rPr>
          <w:rFonts w:ascii="Palatino Linotype" w:hAnsi="Palatino Linotype"/>
        </w:rPr>
        <w:t xml:space="preserve"> de la totalidad de la información que solicita </w:t>
      </w:r>
      <w:r>
        <w:rPr>
          <w:rFonts w:ascii="Palatino Linotype" w:hAnsi="Palatino Linotype"/>
          <w:b/>
        </w:rPr>
        <w:t>EL</w:t>
      </w:r>
      <w:r w:rsidRPr="009D3429">
        <w:rPr>
          <w:rFonts w:ascii="Palatino Linotype" w:hAnsi="Palatino Linotype"/>
        </w:rPr>
        <w:t xml:space="preserve"> </w:t>
      </w:r>
      <w:r w:rsidRPr="009D3429">
        <w:rPr>
          <w:rFonts w:ascii="Palatino Linotype" w:hAnsi="Palatino Linotype"/>
          <w:b/>
        </w:rPr>
        <w:t>RECURRENTE</w:t>
      </w:r>
      <w:r w:rsidRPr="009D3429">
        <w:rPr>
          <w:rFonts w:ascii="Palatino Linotype" w:hAnsi="Palatino Linotype" w:cs="Arial"/>
        </w:rPr>
        <w:t xml:space="preserve">; por lo tanto, para la que suscribe, lo conducente era </w:t>
      </w:r>
      <w:r w:rsidRPr="009D3429">
        <w:rPr>
          <w:rFonts w:ascii="Palatino Linotype" w:hAnsi="Palatino Linotype" w:cs="Arial"/>
          <w:b/>
        </w:rPr>
        <w:t>REVOCAR</w:t>
      </w:r>
      <w:r w:rsidRPr="009D3429">
        <w:rPr>
          <w:rFonts w:ascii="Palatino Linotype" w:hAnsi="Palatino Linotype" w:cs="Arial"/>
        </w:rPr>
        <w:t xml:space="preserve"> la respuesta del </w:t>
      </w:r>
      <w:r w:rsidRPr="009D3429">
        <w:rPr>
          <w:rFonts w:ascii="Palatino Linotype" w:hAnsi="Palatino Linotype" w:cs="Arial"/>
          <w:b/>
        </w:rPr>
        <w:t>SUJETO OBLIGADO</w:t>
      </w:r>
      <w:r>
        <w:rPr>
          <w:rFonts w:ascii="Palatino Linotype" w:hAnsi="Palatino Linotype" w:cs="Arial"/>
        </w:rPr>
        <w:t>.</w:t>
      </w:r>
    </w:p>
    <w:p w:rsidR="0075756E" w:rsidRDefault="0075756E" w:rsidP="00AC0EBE">
      <w:pPr>
        <w:spacing w:line="360" w:lineRule="auto"/>
        <w:jc w:val="both"/>
        <w:rPr>
          <w:rFonts w:ascii="Palatino Linotype" w:hAnsi="Palatino Linotype" w:cs="Arial"/>
        </w:rPr>
      </w:pPr>
    </w:p>
    <w:p w:rsidR="0075756E" w:rsidRDefault="0075756E" w:rsidP="00AC0EBE">
      <w:pPr>
        <w:spacing w:line="360" w:lineRule="auto"/>
        <w:jc w:val="both"/>
        <w:rPr>
          <w:rFonts w:ascii="Palatino Linotype" w:hAnsi="Palatino Linotype" w:cs="Arial"/>
        </w:rPr>
      </w:pPr>
    </w:p>
    <w:p w:rsidR="0035687B" w:rsidRDefault="0035687B" w:rsidP="00AC0EBE">
      <w:pPr>
        <w:spacing w:line="360" w:lineRule="auto"/>
        <w:jc w:val="both"/>
        <w:rPr>
          <w:rFonts w:ascii="Palatino Linotype" w:hAnsi="Palatino Linotype" w:cs="Arial"/>
        </w:rPr>
      </w:pPr>
    </w:p>
    <w:p w:rsidR="002F1721" w:rsidRDefault="002F1721" w:rsidP="00AC0EBE">
      <w:pPr>
        <w:spacing w:line="360" w:lineRule="auto"/>
        <w:jc w:val="both"/>
        <w:rPr>
          <w:rFonts w:ascii="Palatino Linotype" w:hAnsi="Palatino Linotype" w:cs="Arial"/>
        </w:rPr>
      </w:pPr>
    </w:p>
    <w:p w:rsidR="00213133" w:rsidRDefault="00213133" w:rsidP="00AC0EBE">
      <w:pPr>
        <w:spacing w:line="360" w:lineRule="auto"/>
        <w:jc w:val="both"/>
        <w:rPr>
          <w:rFonts w:ascii="Palatino Linotype" w:hAnsi="Palatino Linotype" w:cs="Arial"/>
        </w:rPr>
      </w:pPr>
    </w:p>
    <w:p w:rsidR="00213133" w:rsidRDefault="00213133" w:rsidP="00AC0EBE">
      <w:pPr>
        <w:spacing w:line="360" w:lineRule="auto"/>
        <w:jc w:val="both"/>
        <w:rPr>
          <w:rFonts w:ascii="Palatino Linotype" w:hAnsi="Palatino Linotype" w:cs="Arial"/>
        </w:rPr>
      </w:pPr>
    </w:p>
    <w:p w:rsidR="002F1721" w:rsidRDefault="002F1721" w:rsidP="00AC0EBE">
      <w:pPr>
        <w:spacing w:line="360" w:lineRule="auto"/>
        <w:jc w:val="both"/>
        <w:rPr>
          <w:rFonts w:ascii="Palatino Linotype" w:hAnsi="Palatino Linotype" w:cs="Arial"/>
        </w:rPr>
      </w:pPr>
    </w:p>
    <w:p w:rsidR="002F1721" w:rsidRDefault="002F1721" w:rsidP="00AC0EBE">
      <w:pPr>
        <w:spacing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ED622F" w:rsidRPr="009D3429" w:rsidRDefault="00ED622F" w:rsidP="001F01D1">
            <w:pPr>
              <w:jc w:val="center"/>
              <w:rPr>
                <w:rFonts w:ascii="Palatino Linotype" w:hAnsi="Palatino Linotype" w:cs="Arial"/>
                <w:b/>
              </w:rPr>
            </w:pPr>
            <w:r w:rsidRPr="009D3429">
              <w:rPr>
                <w:rFonts w:ascii="Palatino Linotype" w:hAnsi="Palatino Linotype" w:cs="Arial"/>
                <w:b/>
              </w:rPr>
              <w:t>EVA ABAID YAPUR</w:t>
            </w:r>
          </w:p>
          <w:p w:rsidR="00ED622F" w:rsidRPr="009D3429" w:rsidRDefault="00ED622F" w:rsidP="001F01D1">
            <w:pPr>
              <w:jc w:val="center"/>
              <w:rPr>
                <w:rFonts w:ascii="Palatino Linotype" w:hAnsi="Palatino Linotype" w:cs="Arial"/>
                <w:b/>
              </w:rPr>
            </w:pPr>
            <w:r w:rsidRPr="009D3429">
              <w:rPr>
                <w:rFonts w:ascii="Palatino Linotype" w:hAnsi="Palatino Linotype" w:cs="Arial"/>
                <w:b/>
              </w:rPr>
              <w:t>COMISIONADA</w:t>
            </w:r>
          </w:p>
          <w:p w:rsidR="00ED622F" w:rsidRPr="009D3429" w:rsidRDefault="001175EF" w:rsidP="001F01D1">
            <w:pPr>
              <w:jc w:val="center"/>
              <w:rPr>
                <w:rFonts w:ascii="Palatino Linotype" w:hAnsi="Palatino Linotype" w:cs="Arial"/>
                <w:b/>
              </w:rPr>
            </w:pPr>
            <w:r>
              <w:rPr>
                <w:rFonts w:ascii="Palatino Linotype" w:hAnsi="Palatino Linotype" w:cs="Arial"/>
                <w:b/>
              </w:rPr>
              <w:t>(RÚBRICA)</w:t>
            </w:r>
            <w:bookmarkStart w:id="0" w:name="_GoBack"/>
            <w:bookmarkEnd w:id="0"/>
          </w:p>
        </w:tc>
      </w:tr>
    </w:tbl>
    <w:p w:rsidR="00B2492D" w:rsidRPr="009D3429" w:rsidRDefault="00B2492D" w:rsidP="00AC0EBE">
      <w:pPr>
        <w:spacing w:line="360" w:lineRule="auto"/>
        <w:jc w:val="both"/>
        <w:rPr>
          <w:rFonts w:ascii="Palatino Linotype" w:eastAsia="Calibri" w:hAnsi="Palatino Linotype" w:cs="Arial"/>
          <w:color w:val="000000" w:themeColor="text1"/>
        </w:rPr>
      </w:pPr>
    </w:p>
    <w:p w:rsidR="00623A83" w:rsidRDefault="00623A83" w:rsidP="00CF1343">
      <w:pPr>
        <w:jc w:val="both"/>
        <w:rPr>
          <w:rFonts w:ascii="Palatino Linotype" w:eastAsia="Calibri" w:hAnsi="Palatino Linotype" w:cs="Arial"/>
          <w:color w:val="000000" w:themeColor="text1"/>
          <w:sz w:val="20"/>
        </w:rPr>
      </w:pPr>
    </w:p>
    <w:p w:rsidR="007454C4" w:rsidRDefault="007454C4" w:rsidP="00CF1343">
      <w:pPr>
        <w:jc w:val="both"/>
        <w:rPr>
          <w:rFonts w:ascii="Palatino Linotype" w:eastAsia="Calibri" w:hAnsi="Palatino Linotype" w:cs="Arial"/>
          <w:color w:val="000000" w:themeColor="text1"/>
          <w:sz w:val="20"/>
        </w:rPr>
      </w:pPr>
    </w:p>
    <w:p w:rsidR="007454C4" w:rsidRDefault="007454C4" w:rsidP="00CF1343">
      <w:pPr>
        <w:jc w:val="both"/>
        <w:rPr>
          <w:rFonts w:ascii="Palatino Linotype" w:eastAsia="Calibri" w:hAnsi="Palatino Linotype" w:cs="Arial"/>
          <w:color w:val="000000" w:themeColor="text1"/>
          <w:sz w:val="20"/>
        </w:rPr>
      </w:pPr>
    </w:p>
    <w:p w:rsidR="007454C4" w:rsidRDefault="007454C4" w:rsidP="00CF1343">
      <w:pPr>
        <w:jc w:val="both"/>
        <w:rPr>
          <w:rFonts w:ascii="Palatino Linotype" w:eastAsia="Calibri" w:hAnsi="Palatino Linotype" w:cs="Arial"/>
          <w:color w:val="000000" w:themeColor="text1"/>
          <w:sz w:val="20"/>
        </w:rPr>
      </w:pPr>
    </w:p>
    <w:p w:rsidR="007454C4" w:rsidRDefault="007454C4" w:rsidP="00CF1343">
      <w:pPr>
        <w:jc w:val="both"/>
        <w:rPr>
          <w:rFonts w:ascii="Palatino Linotype" w:eastAsia="Calibri" w:hAnsi="Palatino Linotype" w:cs="Arial"/>
          <w:color w:val="000000" w:themeColor="text1"/>
          <w:sz w:val="20"/>
        </w:rPr>
      </w:pPr>
    </w:p>
    <w:p w:rsidR="007454C4" w:rsidRDefault="007454C4" w:rsidP="00CF1343">
      <w:pPr>
        <w:jc w:val="both"/>
        <w:rPr>
          <w:rFonts w:ascii="Palatino Linotype" w:eastAsia="Calibri" w:hAnsi="Palatino Linotype" w:cs="Arial"/>
          <w:color w:val="000000" w:themeColor="text1"/>
          <w:sz w:val="20"/>
        </w:rPr>
      </w:pPr>
    </w:p>
    <w:p w:rsidR="00B2492D" w:rsidRDefault="00B2492D" w:rsidP="00CF1343">
      <w:pPr>
        <w:jc w:val="both"/>
        <w:rPr>
          <w:rFonts w:ascii="Palatino Linotype" w:eastAsia="Calibri" w:hAnsi="Palatino Linotype" w:cs="Arial"/>
          <w:color w:val="000000" w:themeColor="text1"/>
          <w:sz w:val="20"/>
        </w:rPr>
      </w:pPr>
      <w:r w:rsidRPr="0035687B">
        <w:rPr>
          <w:rFonts w:ascii="Palatino Linotype" w:eastAsia="Calibri" w:hAnsi="Palatino Linotype" w:cs="Arial"/>
          <w:color w:val="000000" w:themeColor="text1"/>
          <w:sz w:val="20"/>
        </w:rPr>
        <w:t>Esta hoja corresponde al voto particular emitido en</w:t>
      </w:r>
      <w:r w:rsidR="0075756E">
        <w:rPr>
          <w:rFonts w:ascii="Palatino Linotype" w:eastAsia="Calibri" w:hAnsi="Palatino Linotype" w:cs="Arial"/>
          <w:color w:val="000000" w:themeColor="text1"/>
          <w:sz w:val="20"/>
        </w:rPr>
        <w:t xml:space="preserve"> la resolución</w:t>
      </w:r>
      <w:r w:rsidRPr="0035687B">
        <w:rPr>
          <w:rFonts w:ascii="Palatino Linotype" w:eastAsia="Calibri" w:hAnsi="Palatino Linotype" w:cs="Arial"/>
          <w:color w:val="000000" w:themeColor="text1"/>
          <w:sz w:val="20"/>
        </w:rPr>
        <w:t xml:space="preserve"> </w:t>
      </w:r>
      <w:r w:rsidR="0075756E">
        <w:rPr>
          <w:rFonts w:ascii="Palatino Linotype" w:eastAsia="Calibri" w:hAnsi="Palatino Linotype" w:cs="Arial"/>
          <w:color w:val="000000" w:themeColor="text1"/>
          <w:sz w:val="20"/>
        </w:rPr>
        <w:t>d</w:t>
      </w:r>
      <w:r w:rsidR="00555849">
        <w:rPr>
          <w:rFonts w:ascii="Palatino Linotype" w:eastAsia="Calibri" w:hAnsi="Palatino Linotype" w:cs="Arial"/>
          <w:color w:val="000000" w:themeColor="text1"/>
          <w:sz w:val="20"/>
        </w:rPr>
        <w:t>e los</w:t>
      </w:r>
      <w:r w:rsidRPr="0035687B">
        <w:rPr>
          <w:rFonts w:ascii="Palatino Linotype" w:eastAsia="Calibri" w:hAnsi="Palatino Linotype" w:cs="Arial"/>
          <w:color w:val="000000" w:themeColor="text1"/>
          <w:sz w:val="20"/>
        </w:rPr>
        <w:t xml:space="preserve"> recurso</w:t>
      </w:r>
      <w:r w:rsidR="00555849">
        <w:rPr>
          <w:rFonts w:ascii="Palatino Linotype" w:eastAsia="Calibri" w:hAnsi="Palatino Linotype" w:cs="Arial"/>
          <w:color w:val="000000" w:themeColor="text1"/>
          <w:sz w:val="20"/>
        </w:rPr>
        <w:t>s</w:t>
      </w:r>
      <w:r w:rsidRPr="0035687B">
        <w:rPr>
          <w:rFonts w:ascii="Palatino Linotype" w:eastAsia="Calibri" w:hAnsi="Palatino Linotype" w:cs="Arial"/>
          <w:color w:val="000000" w:themeColor="text1"/>
          <w:sz w:val="20"/>
        </w:rPr>
        <w:t xml:space="preserve"> de revisión</w:t>
      </w:r>
      <w:r w:rsidR="007C086F">
        <w:rPr>
          <w:rFonts w:ascii="Palatino Linotype" w:eastAsia="Calibri" w:hAnsi="Palatino Linotype" w:cs="Arial"/>
          <w:color w:val="000000" w:themeColor="text1"/>
          <w:sz w:val="20"/>
        </w:rPr>
        <w:t xml:space="preserve"> acumulados</w:t>
      </w:r>
      <w:r w:rsidRPr="0035687B">
        <w:rPr>
          <w:rFonts w:ascii="Palatino Linotype" w:eastAsia="Calibri" w:hAnsi="Palatino Linotype" w:cs="Arial"/>
          <w:color w:val="000000" w:themeColor="text1"/>
          <w:sz w:val="20"/>
        </w:rPr>
        <w:t xml:space="preserve"> </w:t>
      </w:r>
      <w:r w:rsidR="002F1721" w:rsidRPr="002F1721">
        <w:rPr>
          <w:rFonts w:ascii="Palatino Linotype" w:eastAsia="Calibri" w:hAnsi="Palatino Linotype" w:cs="Arial"/>
          <w:color w:val="000000" w:themeColor="text1"/>
          <w:sz w:val="20"/>
        </w:rPr>
        <w:t>03368/INFOEM/IP/RR/2</w:t>
      </w:r>
      <w:r w:rsidR="00213133">
        <w:rPr>
          <w:rFonts w:ascii="Palatino Linotype" w:eastAsia="Calibri" w:hAnsi="Palatino Linotype" w:cs="Arial"/>
          <w:color w:val="000000" w:themeColor="text1"/>
          <w:sz w:val="20"/>
        </w:rPr>
        <w:t xml:space="preserve">018, 03369/INFOEM/IP/RR/2018 </w:t>
      </w:r>
      <w:r w:rsidR="00EC298F">
        <w:rPr>
          <w:rFonts w:ascii="Palatino Linotype" w:eastAsia="Calibri" w:hAnsi="Palatino Linotype" w:cs="Arial"/>
          <w:color w:val="000000" w:themeColor="text1"/>
          <w:sz w:val="20"/>
        </w:rPr>
        <w:t>y</w:t>
      </w:r>
      <w:r w:rsidR="002F1721" w:rsidRPr="002F1721">
        <w:rPr>
          <w:rFonts w:ascii="Palatino Linotype" w:eastAsia="Calibri" w:hAnsi="Palatino Linotype" w:cs="Arial"/>
          <w:color w:val="000000" w:themeColor="text1"/>
          <w:sz w:val="20"/>
        </w:rPr>
        <w:t xml:space="preserve"> 03370/INFOEM/IP/RR/2018</w:t>
      </w:r>
      <w:r w:rsidR="0075756E">
        <w:rPr>
          <w:rFonts w:ascii="Palatino Linotype" w:eastAsia="Calibri" w:hAnsi="Palatino Linotype" w:cs="Arial"/>
          <w:color w:val="000000" w:themeColor="text1"/>
          <w:sz w:val="20"/>
        </w:rPr>
        <w:t>, aprobad</w:t>
      </w:r>
      <w:r w:rsidR="00213133">
        <w:rPr>
          <w:rFonts w:ascii="Palatino Linotype" w:eastAsia="Calibri" w:hAnsi="Palatino Linotype" w:cs="Arial"/>
          <w:color w:val="000000" w:themeColor="text1"/>
          <w:sz w:val="20"/>
        </w:rPr>
        <w:t>o</w:t>
      </w:r>
      <w:r w:rsidRPr="0035687B">
        <w:rPr>
          <w:rFonts w:ascii="Palatino Linotype" w:eastAsia="Calibri" w:hAnsi="Palatino Linotype" w:cs="Arial"/>
          <w:color w:val="000000" w:themeColor="text1"/>
          <w:sz w:val="20"/>
        </w:rPr>
        <w:t xml:space="preserve"> el </w:t>
      </w:r>
      <w:r w:rsidR="002F1721">
        <w:rPr>
          <w:rFonts w:ascii="Palatino Linotype" w:eastAsia="Calibri" w:hAnsi="Palatino Linotype" w:cs="Arial"/>
          <w:color w:val="000000" w:themeColor="text1"/>
          <w:sz w:val="20"/>
        </w:rPr>
        <w:t>catorce de noviembre</w:t>
      </w:r>
      <w:r w:rsidR="00CF1343" w:rsidRPr="0035687B">
        <w:rPr>
          <w:rFonts w:ascii="Palatino Linotype" w:eastAsia="Calibri" w:hAnsi="Palatino Linotype" w:cs="Arial"/>
          <w:color w:val="000000" w:themeColor="text1"/>
          <w:sz w:val="20"/>
        </w:rPr>
        <w:t xml:space="preserve"> de dos mil dieciocho</w:t>
      </w:r>
      <w:r w:rsidRPr="0035687B">
        <w:rPr>
          <w:rFonts w:ascii="Palatino Linotype" w:eastAsia="Calibri" w:hAnsi="Palatino Linotype" w:cs="Arial"/>
          <w:color w:val="000000" w:themeColor="text1"/>
          <w:sz w:val="20"/>
        </w:rPr>
        <w:t>.</w:t>
      </w:r>
    </w:p>
    <w:p w:rsidR="00213133" w:rsidRPr="00213133" w:rsidRDefault="00213133" w:rsidP="00CF1343">
      <w:pPr>
        <w:jc w:val="both"/>
        <w:rPr>
          <w:rFonts w:ascii="Palatino Linotype" w:eastAsia="Calibri" w:hAnsi="Palatino Linotype" w:cs="Arial"/>
          <w:color w:val="000000" w:themeColor="text1"/>
          <w:sz w:val="8"/>
        </w:rPr>
      </w:pPr>
    </w:p>
    <w:p w:rsidR="00847315" w:rsidRPr="0035687B" w:rsidRDefault="00623A83" w:rsidP="00CF1343">
      <w:pPr>
        <w:jc w:val="both"/>
        <w:rPr>
          <w:sz w:val="20"/>
        </w:rPr>
      </w:pPr>
      <w:r>
        <w:rPr>
          <w:rFonts w:ascii="Palatino Linotype" w:eastAsia="Calibri" w:hAnsi="Palatino Linotype" w:cs="Arial"/>
          <w:color w:val="000000" w:themeColor="text1"/>
          <w:sz w:val="20"/>
        </w:rPr>
        <w:t>YSM/EJCA</w:t>
      </w:r>
    </w:p>
    <w:sectPr w:rsidR="00847315" w:rsidRPr="0035687B"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FE2" w:rsidRDefault="00A06FE2" w:rsidP="00B2492D">
      <w:r>
        <w:separator/>
      </w:r>
    </w:p>
  </w:endnote>
  <w:endnote w:type="continuationSeparator" w:id="0">
    <w:p w:rsidR="00A06FE2" w:rsidRDefault="00A06FE2"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1175EF" w:rsidP="003056D9">
    <w:pPr>
      <w:pStyle w:val="Piedepgina"/>
      <w:tabs>
        <w:tab w:val="clear" w:pos="4252"/>
        <w:tab w:val="left" w:pos="4228"/>
      </w:tabs>
      <w:rPr>
        <w:rFonts w:ascii="Palatino Linotype" w:hAnsi="Palatino Linotype" w:cs="Arial"/>
        <w:b/>
        <w:bCs/>
        <w:sz w:val="20"/>
        <w:szCs w:val="20"/>
      </w:rPr>
    </w:pPr>
  </w:p>
  <w:p w:rsidR="003056D9" w:rsidRDefault="001175EF" w:rsidP="003056D9">
    <w:pPr>
      <w:pStyle w:val="Piedepgina"/>
      <w:tabs>
        <w:tab w:val="clear" w:pos="4252"/>
        <w:tab w:val="left" w:pos="4228"/>
      </w:tabs>
      <w:rPr>
        <w:rFonts w:ascii="Palatino Linotype" w:hAnsi="Palatino Linotype" w:cs="Arial"/>
        <w:b/>
        <w:bCs/>
        <w:sz w:val="20"/>
        <w:szCs w:val="20"/>
      </w:rPr>
    </w:pPr>
  </w:p>
  <w:p w:rsidR="003056D9" w:rsidRDefault="001175EF" w:rsidP="003056D9">
    <w:pPr>
      <w:pStyle w:val="Piedepgina"/>
      <w:tabs>
        <w:tab w:val="clear" w:pos="4252"/>
        <w:tab w:val="left" w:pos="4228"/>
      </w:tabs>
      <w:rPr>
        <w:rFonts w:ascii="Palatino Linotype" w:hAnsi="Palatino Linotype" w:cs="Arial"/>
        <w:b/>
        <w:bCs/>
        <w:sz w:val="20"/>
        <w:szCs w:val="20"/>
      </w:rPr>
    </w:pPr>
  </w:p>
  <w:p w:rsidR="00455CB3" w:rsidRDefault="001175EF"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175EF">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175EF">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1175E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FE2" w:rsidRDefault="00A06FE2" w:rsidP="00B2492D">
      <w:r>
        <w:separator/>
      </w:r>
    </w:p>
  </w:footnote>
  <w:footnote w:type="continuationSeparator" w:id="0">
    <w:p w:rsidR="00A06FE2" w:rsidRDefault="00A06FE2"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175E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9110E4"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w:t>
          </w:r>
          <w:r w:rsidR="005B5A8B">
            <w:rPr>
              <w:rFonts w:ascii="Palatino Linotype" w:hAnsi="Palatino Linotype" w:cs="Arial"/>
              <w:sz w:val="20"/>
              <w:szCs w:val="20"/>
            </w:rPr>
            <w:t>VOTO PARTICULAR</w:t>
          </w:r>
        </w:p>
      </w:tc>
    </w:tr>
    <w:tr w:rsidR="00801C8F" w:rsidRPr="008F2CCC" w:rsidTr="009110E4">
      <w:tc>
        <w:tcPr>
          <w:tcW w:w="5103" w:type="dxa"/>
          <w:shd w:val="clear" w:color="auto" w:fill="auto"/>
        </w:tcPr>
        <w:p w:rsidR="00DC3030" w:rsidRDefault="009110E4" w:rsidP="00AC0EBE">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00DC3030">
            <w:rPr>
              <w:rFonts w:ascii="Palatino Linotype" w:hAnsi="Palatino Linotype" w:cs="Arial"/>
              <w:sz w:val="20"/>
              <w:szCs w:val="20"/>
            </w:rPr>
            <w:t xml:space="preserve">                                                 </w:t>
          </w:r>
          <w:r w:rsidR="005B5A8B" w:rsidRPr="00801C8F">
            <w:rPr>
              <w:rFonts w:ascii="Palatino Linotype" w:hAnsi="Palatino Linotype" w:cs="Arial"/>
              <w:sz w:val="20"/>
              <w:szCs w:val="20"/>
            </w:rPr>
            <w:t xml:space="preserve">RECURSO DE REVISIÓN </w:t>
          </w:r>
        </w:p>
        <w:p w:rsidR="00801C8F" w:rsidRPr="00801C8F" w:rsidRDefault="00DC3030" w:rsidP="00AC0EBE">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00B2492D">
            <w:rPr>
              <w:rFonts w:ascii="Palatino Linotype" w:hAnsi="Palatino Linotype" w:cs="Arial"/>
              <w:sz w:val="20"/>
              <w:szCs w:val="20"/>
            </w:rPr>
            <w:t>0</w:t>
          </w:r>
          <w:r w:rsidR="00220FC9">
            <w:rPr>
              <w:rFonts w:ascii="Palatino Linotype" w:hAnsi="Palatino Linotype" w:cs="Arial"/>
              <w:sz w:val="20"/>
              <w:szCs w:val="20"/>
            </w:rPr>
            <w:t>3368</w:t>
          </w:r>
          <w:r w:rsidR="000153C1">
            <w:rPr>
              <w:rFonts w:ascii="Palatino Linotype" w:hAnsi="Palatino Linotype" w:cs="Arial"/>
              <w:sz w:val="20"/>
              <w:szCs w:val="20"/>
            </w:rPr>
            <w:t>/INFOEM/IP/RR/2018</w:t>
          </w:r>
          <w:r>
            <w:rPr>
              <w:rFonts w:ascii="Palatino Linotype" w:hAnsi="Palatino Linotype" w:cs="Arial"/>
              <w:sz w:val="20"/>
              <w:szCs w:val="20"/>
            </w:rPr>
            <w:t xml:space="preserve"> Y ACUMULADOS</w:t>
          </w:r>
        </w:p>
      </w:tc>
    </w:tr>
  </w:tbl>
  <w:p w:rsidR="00E46383" w:rsidRDefault="001175EF" w:rsidP="0034309A">
    <w:pPr>
      <w:pStyle w:val="Encabezado"/>
      <w:tabs>
        <w:tab w:val="clear" w:pos="4252"/>
        <w:tab w:val="clear" w:pos="8504"/>
        <w:tab w:val="left" w:pos="2326"/>
      </w:tabs>
      <w:jc w:val="right"/>
    </w:pPr>
  </w:p>
  <w:p w:rsidR="00066B13" w:rsidRDefault="001175EF"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72.2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175E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571115"/>
    <w:multiLevelType w:val="hybridMultilevel"/>
    <w:tmpl w:val="2AA08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130ED"/>
    <w:rsid w:val="000153C1"/>
    <w:rsid w:val="00086CEA"/>
    <w:rsid w:val="001135DB"/>
    <w:rsid w:val="001175EF"/>
    <w:rsid w:val="00124FC4"/>
    <w:rsid w:val="00155800"/>
    <w:rsid w:val="0017270A"/>
    <w:rsid w:val="00196DC9"/>
    <w:rsid w:val="001F01D1"/>
    <w:rsid w:val="00213133"/>
    <w:rsid w:val="00216380"/>
    <w:rsid w:val="00220FC9"/>
    <w:rsid w:val="00251FF5"/>
    <w:rsid w:val="00296C85"/>
    <w:rsid w:val="002F1721"/>
    <w:rsid w:val="00311E8E"/>
    <w:rsid w:val="00324EBE"/>
    <w:rsid w:val="0035687B"/>
    <w:rsid w:val="003C2F6A"/>
    <w:rsid w:val="003F4C4C"/>
    <w:rsid w:val="00422F9F"/>
    <w:rsid w:val="00437359"/>
    <w:rsid w:val="004421E1"/>
    <w:rsid w:val="0045183A"/>
    <w:rsid w:val="00472B04"/>
    <w:rsid w:val="00483CA3"/>
    <w:rsid w:val="004F77DC"/>
    <w:rsid w:val="0053148C"/>
    <w:rsid w:val="00534623"/>
    <w:rsid w:val="0055481B"/>
    <w:rsid w:val="00555849"/>
    <w:rsid w:val="00565D5D"/>
    <w:rsid w:val="00580868"/>
    <w:rsid w:val="00592E82"/>
    <w:rsid w:val="005A4D7F"/>
    <w:rsid w:val="005B5027"/>
    <w:rsid w:val="005B5A8B"/>
    <w:rsid w:val="005E060A"/>
    <w:rsid w:val="005E5869"/>
    <w:rsid w:val="00623A83"/>
    <w:rsid w:val="00654FE9"/>
    <w:rsid w:val="00674B2F"/>
    <w:rsid w:val="006801D4"/>
    <w:rsid w:val="0069743A"/>
    <w:rsid w:val="006A1F35"/>
    <w:rsid w:val="006A73F8"/>
    <w:rsid w:val="006B30CD"/>
    <w:rsid w:val="0070435B"/>
    <w:rsid w:val="00721BC3"/>
    <w:rsid w:val="007454C4"/>
    <w:rsid w:val="0075756E"/>
    <w:rsid w:val="00777C87"/>
    <w:rsid w:val="007B1C22"/>
    <w:rsid w:val="007B4B35"/>
    <w:rsid w:val="007C086F"/>
    <w:rsid w:val="007C26E9"/>
    <w:rsid w:val="007C7A0C"/>
    <w:rsid w:val="00811B0B"/>
    <w:rsid w:val="0082575B"/>
    <w:rsid w:val="00826F83"/>
    <w:rsid w:val="00864D3F"/>
    <w:rsid w:val="008777C3"/>
    <w:rsid w:val="008A35FA"/>
    <w:rsid w:val="008B0732"/>
    <w:rsid w:val="008E0387"/>
    <w:rsid w:val="009110E4"/>
    <w:rsid w:val="00922139"/>
    <w:rsid w:val="009260E7"/>
    <w:rsid w:val="009379FA"/>
    <w:rsid w:val="00973992"/>
    <w:rsid w:val="00990B93"/>
    <w:rsid w:val="009B7F40"/>
    <w:rsid w:val="009C4594"/>
    <w:rsid w:val="009D3429"/>
    <w:rsid w:val="009D7BAE"/>
    <w:rsid w:val="009E2D93"/>
    <w:rsid w:val="00A06FE2"/>
    <w:rsid w:val="00A51F16"/>
    <w:rsid w:val="00A65E45"/>
    <w:rsid w:val="00A6614D"/>
    <w:rsid w:val="00A96975"/>
    <w:rsid w:val="00A97FD6"/>
    <w:rsid w:val="00AB42E6"/>
    <w:rsid w:val="00AC0EBE"/>
    <w:rsid w:val="00AD597A"/>
    <w:rsid w:val="00B2492D"/>
    <w:rsid w:val="00B47109"/>
    <w:rsid w:val="00B71A4B"/>
    <w:rsid w:val="00B85728"/>
    <w:rsid w:val="00BB2619"/>
    <w:rsid w:val="00BE5708"/>
    <w:rsid w:val="00BE6FDC"/>
    <w:rsid w:val="00BF2A76"/>
    <w:rsid w:val="00C25834"/>
    <w:rsid w:val="00C94710"/>
    <w:rsid w:val="00CA6DA2"/>
    <w:rsid w:val="00CA758B"/>
    <w:rsid w:val="00CB7180"/>
    <w:rsid w:val="00CE0D21"/>
    <w:rsid w:val="00CF1343"/>
    <w:rsid w:val="00CF68C4"/>
    <w:rsid w:val="00D1088D"/>
    <w:rsid w:val="00D44FBB"/>
    <w:rsid w:val="00D57784"/>
    <w:rsid w:val="00D6102D"/>
    <w:rsid w:val="00D71288"/>
    <w:rsid w:val="00D724F4"/>
    <w:rsid w:val="00D856F0"/>
    <w:rsid w:val="00D96305"/>
    <w:rsid w:val="00DC3030"/>
    <w:rsid w:val="00E418C2"/>
    <w:rsid w:val="00E54183"/>
    <w:rsid w:val="00EC0164"/>
    <w:rsid w:val="00EC298F"/>
    <w:rsid w:val="00ED622F"/>
    <w:rsid w:val="00ED796F"/>
    <w:rsid w:val="00F0080F"/>
    <w:rsid w:val="00F011E4"/>
    <w:rsid w:val="00F367B1"/>
    <w:rsid w:val="00F64CC1"/>
    <w:rsid w:val="00F92F70"/>
    <w:rsid w:val="00FA0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5D89-30CC-459D-9959-9A7112CF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729</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5</cp:revision>
  <cp:lastPrinted>2018-11-21T00:33:00Z</cp:lastPrinted>
  <dcterms:created xsi:type="dcterms:W3CDTF">2018-11-20T23:19:00Z</dcterms:created>
  <dcterms:modified xsi:type="dcterms:W3CDTF">2019-01-11T02:05:00Z</dcterms:modified>
</cp:coreProperties>
</file>